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F760" w14:textId="6BFC39EF" w:rsidR="00A11168" w:rsidRDefault="00A11168" w:rsidP="00A11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ПЕРВЕНСТВО ПЕТРОПАВЛОВСК-КАМЧАТСКОГО ГОРОДСКОГО ОКРУГА ПО СПОРТИВНОМУ ТУРИЗМУ НА ПЕШИХОДНЫХ ДИСТАНЦИЯХ</w:t>
      </w:r>
    </w:p>
    <w:p w14:paraId="3AF4DAD8" w14:textId="77777777" w:rsidR="00A26A0C" w:rsidRPr="00A26A0C" w:rsidRDefault="00A26A0C" w:rsidP="0027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270FC1" w14:paraId="78130751" w14:textId="77777777" w:rsidTr="00270FC1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656FC396" w14:textId="391C1294" w:rsidR="00270FC1" w:rsidRPr="00A91017" w:rsidRDefault="00EB20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017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A91017" w:rsidRPr="00A910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0FC1" w:rsidRPr="00A91017">
              <w:rPr>
                <w:rFonts w:ascii="Times New Roman" w:hAnsi="Times New Roman"/>
                <w:i/>
                <w:sz w:val="24"/>
                <w:szCs w:val="24"/>
              </w:rPr>
              <w:t>апреля 202</w:t>
            </w:r>
            <w:r w:rsidRPr="00A9101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270FC1" w:rsidRPr="00A91017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BAF35F7" w14:textId="77777777" w:rsidR="00270FC1" w:rsidRDefault="00270FC1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 xml:space="preserve">детского технопарка «Кванториум Камчатка», </w:t>
            </w:r>
          </w:p>
          <w:p w14:paraId="5BB5FF2C" w14:textId="77777777" w:rsidR="00270FC1" w:rsidRDefault="00270FC1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700B2EE5" w14:textId="77777777" w:rsidR="00270FC1" w:rsidRDefault="00270FC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1C8CD78" w14:textId="0F34023A" w:rsidR="000A7417" w:rsidRDefault="00D16550" w:rsidP="000A7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B8FECD" wp14:editId="0013B5D9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17">
        <w:tab/>
      </w:r>
      <w:r w:rsidR="000A7417">
        <w:rPr>
          <w:noProof/>
          <w:lang w:eastAsia="ru-RU"/>
        </w:rPr>
        <w:drawing>
          <wp:inline distT="0" distB="0" distL="0" distR="0" wp14:anchorId="56F8CC77" wp14:editId="6E514233">
            <wp:extent cx="13239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517DA977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</w:t>
      </w:r>
      <w:r w:rsidR="00376C36">
        <w:rPr>
          <w:rFonts w:ascii="Times New Roman" w:hAnsi="Times New Roman"/>
          <w:b/>
          <w:sz w:val="28"/>
          <w:szCs w:val="28"/>
        </w:rPr>
        <w:t xml:space="preserve"> – СВЯЗКА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A91017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17">
        <w:rPr>
          <w:rFonts w:ascii="Times New Roman" w:hAnsi="Times New Roman"/>
          <w:b/>
          <w:sz w:val="28"/>
          <w:szCs w:val="28"/>
        </w:rPr>
        <w:t>1.</w:t>
      </w:r>
      <w:r w:rsidRPr="00A91017">
        <w:rPr>
          <w:rFonts w:ascii="Times New Roman" w:hAnsi="Times New Roman"/>
          <w:b/>
          <w:sz w:val="28"/>
          <w:szCs w:val="28"/>
        </w:rPr>
        <w:tab/>
        <w:t>Общие сведения</w:t>
      </w:r>
    </w:p>
    <w:p w14:paraId="1EBCE91A" w14:textId="7E5F3E1A" w:rsidR="0047697E" w:rsidRDefault="0047697E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1017">
        <w:rPr>
          <w:rFonts w:ascii="Times New Roman" w:hAnsi="Times New Roman"/>
          <w:sz w:val="28"/>
          <w:szCs w:val="28"/>
        </w:rPr>
        <w:t>1.1</w:t>
      </w:r>
      <w:r w:rsidRPr="00A91017"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EB20F2" w:rsidRPr="00A91017">
        <w:rPr>
          <w:rFonts w:ascii="Times New Roman" w:hAnsi="Times New Roman"/>
          <w:sz w:val="28"/>
          <w:szCs w:val="28"/>
        </w:rPr>
        <w:t>15</w:t>
      </w:r>
      <w:r w:rsidR="003E6A12" w:rsidRPr="00A91017">
        <w:rPr>
          <w:rFonts w:ascii="Times New Roman" w:hAnsi="Times New Roman"/>
          <w:sz w:val="28"/>
          <w:szCs w:val="28"/>
        </w:rPr>
        <w:t xml:space="preserve"> </w:t>
      </w:r>
      <w:r w:rsidR="003F7B65" w:rsidRPr="00A91017">
        <w:rPr>
          <w:rFonts w:ascii="Times New Roman" w:hAnsi="Times New Roman"/>
          <w:sz w:val="28"/>
          <w:szCs w:val="28"/>
        </w:rPr>
        <w:t>апреля</w:t>
      </w:r>
      <w:r w:rsidR="003E6A12" w:rsidRPr="00A91017">
        <w:rPr>
          <w:rFonts w:ascii="Times New Roman" w:hAnsi="Times New Roman"/>
          <w:sz w:val="28"/>
          <w:szCs w:val="28"/>
        </w:rPr>
        <w:t xml:space="preserve"> </w:t>
      </w:r>
      <w:r w:rsidR="006210D3" w:rsidRPr="00A91017">
        <w:rPr>
          <w:rFonts w:ascii="Times New Roman" w:hAnsi="Times New Roman"/>
          <w:sz w:val="28"/>
          <w:szCs w:val="28"/>
        </w:rPr>
        <w:t>202</w:t>
      </w:r>
      <w:r w:rsidR="00457DC4" w:rsidRPr="00A91017">
        <w:rPr>
          <w:rFonts w:ascii="Times New Roman" w:hAnsi="Times New Roman"/>
          <w:sz w:val="28"/>
          <w:szCs w:val="28"/>
        </w:rPr>
        <w:t>3</w:t>
      </w:r>
      <w:r w:rsidRPr="00A91017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3205CB" w:rsidRPr="00A91017">
        <w:rPr>
          <w:rFonts w:ascii="Times New Roman" w:hAnsi="Times New Roman"/>
          <w:sz w:val="28"/>
          <w:szCs w:val="28"/>
        </w:rPr>
        <w:t>е</w:t>
      </w:r>
      <w:r w:rsidRPr="00A91017">
        <w:rPr>
          <w:rFonts w:ascii="Times New Roman" w:hAnsi="Times New Roman"/>
          <w:sz w:val="28"/>
          <w:szCs w:val="28"/>
        </w:rPr>
        <w:t>-Камчатск</w:t>
      </w:r>
      <w:r w:rsidR="003205CB" w:rsidRPr="00A91017">
        <w:rPr>
          <w:rFonts w:ascii="Times New Roman" w:hAnsi="Times New Roman"/>
          <w:sz w:val="28"/>
          <w:szCs w:val="28"/>
        </w:rPr>
        <w:t>ом</w:t>
      </w:r>
      <w:r w:rsidRPr="00A91017">
        <w:rPr>
          <w:rFonts w:ascii="Times New Roman" w:hAnsi="Times New Roman"/>
          <w:sz w:val="28"/>
          <w:szCs w:val="28"/>
        </w:rPr>
        <w:t xml:space="preserve"> в спортивном зале </w:t>
      </w:r>
      <w:bookmarkStart w:id="0" w:name="_Hlk68612845"/>
      <w:r w:rsidR="00F80B28" w:rsidRPr="00A91017">
        <w:rPr>
          <w:rFonts w:ascii="Times New Roman" w:hAnsi="Times New Roman"/>
          <w:sz w:val="28"/>
          <w:szCs w:val="28"/>
        </w:rPr>
        <w:t>детского технопарка «Кванториум Камчатка»</w:t>
      </w:r>
      <w:r w:rsidR="003205CB" w:rsidRPr="00A91017">
        <w:rPr>
          <w:rFonts w:ascii="Times New Roman" w:hAnsi="Times New Roman"/>
          <w:sz w:val="28"/>
          <w:szCs w:val="28"/>
        </w:rPr>
        <w:t>, ул</w:t>
      </w:r>
      <w:r w:rsidR="00F80B28" w:rsidRPr="00A91017">
        <w:rPr>
          <w:rFonts w:ascii="Times New Roman" w:hAnsi="Times New Roman"/>
          <w:sz w:val="28"/>
          <w:szCs w:val="28"/>
        </w:rPr>
        <w:t>.</w:t>
      </w:r>
      <w:bookmarkEnd w:id="0"/>
      <w:r w:rsidR="003205CB" w:rsidRPr="00A91017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26DE6A00" w14:textId="77777777" w:rsidR="00A91017" w:rsidRPr="00A91017" w:rsidRDefault="00A91017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D374DB" w14:textId="31E89D64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766"/>
        <w:gridCol w:w="945"/>
      </w:tblGrid>
      <w:tr w:rsidR="00A91017" w:rsidRPr="003C5E4F" w14:paraId="5DC05D37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EBE6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A407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дистанции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99B3" w14:textId="24C0667D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017" w:rsidRPr="003C5E4F" w14:paraId="72DD789F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E41E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2446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4EF2" w14:textId="2273C94F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1017" w:rsidRPr="003C5E4F" w14:paraId="0E6F8F25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C61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CF61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длин этапов (м)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836B" w14:textId="6278305E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A91017" w:rsidRPr="003C5E4F" w14:paraId="4CBF81D1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7CD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C781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высоты (м)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6626" w14:textId="5A38A0DE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91017" w:rsidRPr="003C5E4F" w14:paraId="22E69A37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09BD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7731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с организацией и снятием перил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8358" w14:textId="58A09AE8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1017" w:rsidRPr="003C5E4F" w14:paraId="0B66D83A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0241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3C06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том числе перил (навесных, наклонных) переправ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85CD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017" w:rsidRPr="003C5E4F" w14:paraId="11CC9067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D8E1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EDF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с восстановлением перил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CE28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1017" w:rsidRPr="003C5E4F" w14:paraId="0AA93F88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77E9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2434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подъема по вертикальным перилам (м)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8A6D" w14:textId="1C1835DD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1017" w:rsidRPr="003C5E4F" w14:paraId="2A2AC9F2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0645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51F2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подъема по стенду с зацепами (м)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7254" w14:textId="459D9EF9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1017" w:rsidRPr="003C5E4F" w14:paraId="2072F242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230D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9744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блоков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FAFA" w14:textId="542BA55A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1017" w:rsidRPr="003C5E4F" w14:paraId="3909012C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929C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5333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в блоке (макс.)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8DFE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017" w:rsidRPr="003C5E4F" w14:paraId="4D6D8A4B" w14:textId="77777777" w:rsidTr="00AC0F35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BBCB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272B" w14:textId="77777777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 наклона навесных переправ вверх, вниз (макс.)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751" w14:textId="3DF00D3C" w:rsidR="00A91017" w:rsidRPr="003C5E4F" w:rsidRDefault="00A91017" w:rsidP="00AC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6F30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565BB5BF" w14:textId="77777777" w:rsidR="00A91017" w:rsidRPr="00D03F15" w:rsidRDefault="00A91017" w:rsidP="00A91017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86431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дистанции</w:t>
      </w:r>
      <w:r w:rsidRPr="0086431B">
        <w:rPr>
          <w:rFonts w:ascii="Times New Roman" w:hAnsi="Times New Roman"/>
          <w:sz w:val="28"/>
          <w:szCs w:val="28"/>
        </w:rPr>
        <w:t xml:space="preserve"> применяется система электронной отметки прохождения дистанции SPORTIdent</w:t>
      </w:r>
      <w:r>
        <w:rPr>
          <w:rFonts w:ascii="Times New Roman" w:hAnsi="Times New Roman"/>
          <w:sz w:val="28"/>
          <w:szCs w:val="28"/>
        </w:rPr>
        <w:t xml:space="preserve">. Результат участника определяется временем прохождения дистанции (система оценки нарушений - БЕСШТРАФОВАЯ) </w:t>
      </w:r>
      <w:r w:rsidRPr="0086431B">
        <w:rPr>
          <w:rFonts w:ascii="Times New Roman" w:hAnsi="Times New Roman"/>
          <w:sz w:val="28"/>
          <w:szCs w:val="28"/>
        </w:rPr>
        <w:t>с точностью 0,1 секунды</w:t>
      </w:r>
      <w:r>
        <w:rPr>
          <w:rFonts w:ascii="Times New Roman" w:hAnsi="Times New Roman"/>
          <w:sz w:val="28"/>
          <w:szCs w:val="28"/>
        </w:rPr>
        <w:t>.</w:t>
      </w:r>
    </w:p>
    <w:p w14:paraId="175853A1" w14:textId="468FCD6B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554BEA">
        <w:rPr>
          <w:rFonts w:ascii="Times New Roman" w:hAnsi="Times New Roman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Старт производится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при помощи чипа, путем отметки в станции старта. Чип находится у участника, который первым работает на этапе </w:t>
      </w:r>
      <w:r w:rsidR="00FB00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28D08E7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r w:rsidRPr="003C5E4F">
        <w:rPr>
          <w:rFonts w:ascii="Times New Roman" w:hAnsi="Times New Roman"/>
          <w:color w:val="0D0D0D"/>
          <w:sz w:val="28"/>
          <w:szCs w:val="28"/>
        </w:rPr>
        <w:t xml:space="preserve">финиша, фиксируется </w:t>
      </w:r>
      <w:r>
        <w:rPr>
          <w:rFonts w:ascii="Times New Roman" w:hAnsi="Times New Roman"/>
          <w:color w:val="000000"/>
          <w:sz w:val="28"/>
          <w:szCs w:val="28"/>
        </w:rPr>
        <w:t>путем отметки чипом в станции финиша</w:t>
      </w:r>
      <w:r w:rsidRPr="003C5E4F">
        <w:rPr>
          <w:rFonts w:ascii="Times New Roman" w:hAnsi="Times New Roman"/>
          <w:color w:val="0D0D0D"/>
          <w:sz w:val="28"/>
          <w:szCs w:val="28"/>
        </w:rPr>
        <w:t>, при выполнении требований по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D0D0D"/>
          <w:sz w:val="28"/>
          <w:szCs w:val="28"/>
        </w:rPr>
        <w:t>финишу, указанных в данных условиях.</w:t>
      </w:r>
    </w:p>
    <w:p w14:paraId="679B4F58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Все карабины, предоставленные в качестве ТО, разъёмные с поворотной муфтой.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C3FE378" w14:textId="268FF901" w:rsidR="00A91017" w:rsidRDefault="00A91017" w:rsidP="00A91017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При прохождении этап</w:t>
      </w:r>
      <w:r w:rsidR="00FB00C3">
        <w:rPr>
          <w:rFonts w:ascii="Times New Roman" w:hAnsi="Times New Roman"/>
          <w:color w:val="000000"/>
          <w:sz w:val="28"/>
          <w:szCs w:val="28"/>
        </w:rPr>
        <w:t>а</w:t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0C3">
        <w:rPr>
          <w:rFonts w:ascii="Times New Roman" w:hAnsi="Times New Roman"/>
          <w:color w:val="000000"/>
          <w:sz w:val="28"/>
          <w:szCs w:val="28"/>
        </w:rPr>
        <w:t>6</w:t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 участнику, движущемуся по перилам переправы к ТО-4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запрещено касание ТО-4, опоры, узлов и средств крепления навесной переправы к ТО-4.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случае нарушения данных требований, участник должен вернуться на ИС этапа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соответствии с Условиями обратного движения и повторить прохождение этого этапа без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нарушений.</w:t>
      </w:r>
    </w:p>
    <w:p w14:paraId="4A066023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Волочение верёвок разрешено.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1A30DFB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Участник считается находящимся в ОЗ этапа если: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- в момент подключения/отключения страховки/самостраховки к перилам/от перил навесных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переправ, в том числе и наклонных навесных переправ по п.п. 7.9 любая часть его тела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выходить за плоскость, образуемую вертикальной проекцией от КЛ, расположенной на полу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до потолка спортивного зала;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- при выполнении ТП по п.п. 7.10, 7.11 и 7.12 ни одна из его ног не касается пола;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- в любом другом случае участник касается пола зала в ОЗ этапа любой частью тела (в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соответствии с п. 12.1 Таблицы 11 Правил).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5C4C46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Организация ВКС участника, находящегося на ТО в ОЗ должна осуществляться одним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способов, указанных в п.7.3.1. (а, б или в).</w:t>
      </w:r>
    </w:p>
    <w:p w14:paraId="4AE6D718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Лидирование разрешено.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4D6A05E" w14:textId="77777777" w:rsidR="00A91017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Взаимодействие участников, проходящих разные блоки этапов, но находящихся в 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БЗ, разрешено.</w:t>
      </w:r>
    </w:p>
    <w:p w14:paraId="08D2F82A" w14:textId="02027622" w:rsidR="00A91017" w:rsidRPr="003C5E4F" w:rsidRDefault="00A91017" w:rsidP="00A9101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C5E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C5E4F">
        <w:rPr>
          <w:rFonts w:ascii="Times New Roman" w:hAnsi="Times New Roman"/>
          <w:color w:val="000000"/>
          <w:sz w:val="28"/>
          <w:szCs w:val="28"/>
        </w:rPr>
        <w:t>При подъеме по наклонной навесной переправе во время</w:t>
      </w:r>
      <w:r w:rsidR="00FB00C3">
        <w:rPr>
          <w:rFonts w:ascii="Times New Roman" w:hAnsi="Times New Roman"/>
          <w:color w:val="000000"/>
          <w:sz w:val="28"/>
          <w:szCs w:val="28"/>
        </w:rPr>
        <w:t xml:space="preserve"> работы на этапе 5 и во время</w:t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 обратного движения по этапу </w:t>
      </w:r>
      <w:r w:rsidR="00FB00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первым действием участник обязан встать на самостраховку жумаром в перила наклонной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навесной переправы. В случае нарушения данного требования, участник допустивший</w:t>
      </w:r>
      <w:r w:rsidR="00FB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нарушение наказывается в соответствии с п. 6.2.4.1, предусмотренного п.п. 12.1 таблицы </w:t>
      </w:r>
    </w:p>
    <w:p w14:paraId="208717B6" w14:textId="77777777" w:rsidR="00A91017" w:rsidRPr="003C5E4F" w:rsidRDefault="00A91017" w:rsidP="00A91017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2A68687F" w14:textId="77777777" w:rsidR="00FB00C3" w:rsidRDefault="00A91017" w:rsidP="00FB00C3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5E4F">
        <w:rPr>
          <w:rFonts w:ascii="Times New Roman" w:hAnsi="Times New Roman"/>
          <w:b/>
          <w:bCs/>
          <w:color w:val="000000"/>
          <w:sz w:val="28"/>
          <w:szCs w:val="28"/>
        </w:rPr>
        <w:t>ПЕРЕЧЕНЬ ЭТАПОВ, ОБОРУДОВАНИЕ И УСЛОВИЯ ИХ ПРОХОЖДЕНИЯ</w:t>
      </w:r>
    </w:p>
    <w:p w14:paraId="7CD17413" w14:textId="0049CDCA" w:rsidR="00FB00C3" w:rsidRDefault="00A91017" w:rsidP="00FB00C3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1. Дистанция оборудована ВСВ:</w:t>
      </w:r>
    </w:p>
    <w:p w14:paraId="6E574719" w14:textId="6588A51D" w:rsidR="00FB00C3" w:rsidRDefault="00A91017" w:rsidP="00FB00C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 xml:space="preserve">- ВСВ-1, работает на этапах 1-2 и </w:t>
      </w:r>
      <w:r w:rsidR="00FB00C3">
        <w:rPr>
          <w:rFonts w:ascii="Times New Roman" w:hAnsi="Times New Roman"/>
          <w:color w:val="000000"/>
          <w:sz w:val="28"/>
          <w:szCs w:val="28"/>
        </w:rPr>
        <w:t>5-6</w:t>
      </w:r>
      <w:r w:rsidRPr="003C5E4F">
        <w:rPr>
          <w:rFonts w:ascii="Times New Roman" w:hAnsi="Times New Roman"/>
          <w:color w:val="000000"/>
          <w:sz w:val="28"/>
          <w:szCs w:val="28"/>
        </w:rPr>
        <w:t>, ВСВ-1 пропущена через судейск</w:t>
      </w:r>
      <w:r w:rsidR="00FB00C3">
        <w:rPr>
          <w:rFonts w:ascii="Times New Roman" w:hAnsi="Times New Roman"/>
          <w:color w:val="000000"/>
          <w:sz w:val="28"/>
          <w:szCs w:val="28"/>
        </w:rPr>
        <w:t>ую</w:t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0C3">
        <w:rPr>
          <w:rFonts w:ascii="Times New Roman" w:hAnsi="Times New Roman"/>
          <w:color w:val="000000"/>
          <w:sz w:val="28"/>
          <w:szCs w:val="28"/>
        </w:rPr>
        <w:t>восьмерку</w:t>
      </w:r>
      <w:r w:rsidRPr="003C5E4F">
        <w:rPr>
          <w:rFonts w:ascii="Times New Roman" w:hAnsi="Times New Roman"/>
          <w:color w:val="000000"/>
          <w:sz w:val="28"/>
          <w:szCs w:val="28"/>
        </w:rPr>
        <w:t>, исходное положение концы ВСВ-1 находятся в БЗ-1. Концы ВСВ-1</w:t>
      </w:r>
      <w:r w:rsidR="00FB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 xml:space="preserve">участники имеют право подключить к ИСС перед стартом и </w:t>
      </w:r>
      <w:r w:rsidRPr="003C5E4F">
        <w:rPr>
          <w:rFonts w:ascii="Times New Roman" w:hAnsi="Times New Roman"/>
          <w:color w:val="000000"/>
          <w:sz w:val="28"/>
          <w:szCs w:val="28"/>
        </w:rPr>
        <w:lastRenderedPageBreak/>
        <w:t>отключить после финиша</w:t>
      </w:r>
      <w:r w:rsidR="00AA1196">
        <w:rPr>
          <w:rFonts w:ascii="Times New Roman" w:hAnsi="Times New Roman"/>
          <w:color w:val="000000"/>
          <w:sz w:val="28"/>
          <w:szCs w:val="28"/>
        </w:rPr>
        <w:t>. Перед началом работы на блоке этапов 3-4, участники должны закрепить концы ВСВ-1 в ТО-2.</w:t>
      </w:r>
    </w:p>
    <w:p w14:paraId="7E2BD754" w14:textId="77777777" w:rsidR="00FB00C3" w:rsidRDefault="00A91017" w:rsidP="00FB00C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 xml:space="preserve">- ВСВ-2, работает на этапах 3-4, ВСВ-2 пропущена через </w:t>
      </w:r>
      <w:r w:rsidR="00FB00C3" w:rsidRPr="00FB00C3">
        <w:rPr>
          <w:rFonts w:ascii="Times New Roman" w:hAnsi="Times New Roman"/>
          <w:sz w:val="28"/>
          <w:szCs w:val="28"/>
        </w:rPr>
        <w:t>судейскую восьмерку</w:t>
      </w:r>
      <w:r w:rsidRPr="003C5E4F">
        <w:rPr>
          <w:rFonts w:ascii="Times New Roman" w:hAnsi="Times New Roman"/>
          <w:color w:val="000000"/>
          <w:sz w:val="28"/>
          <w:szCs w:val="28"/>
        </w:rPr>
        <w:t>, исходное положение концы ВСВ-2 находятся в БЗ-2;</w:t>
      </w:r>
    </w:p>
    <w:p w14:paraId="79A55A49" w14:textId="72F0A979" w:rsidR="00A91017" w:rsidRPr="00FB00C3" w:rsidRDefault="00A91017" w:rsidP="00FB00C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5E4F">
        <w:rPr>
          <w:rFonts w:ascii="Times New Roman" w:hAnsi="Times New Roman"/>
          <w:color w:val="000000"/>
          <w:sz w:val="28"/>
          <w:szCs w:val="28"/>
        </w:rPr>
        <w:t>2. На концах ВСВ-1, ВСВ-2 завязан узел «Проводник восьмерка». Завязывание участниками</w:t>
      </w:r>
      <w:r w:rsidR="00FB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E4F">
        <w:rPr>
          <w:rFonts w:ascii="Times New Roman" w:hAnsi="Times New Roman"/>
          <w:color w:val="000000"/>
          <w:sz w:val="28"/>
          <w:szCs w:val="28"/>
        </w:rPr>
        <w:t>связки узлов на ВСВ запрещено.</w:t>
      </w:r>
    </w:p>
    <w:p w14:paraId="13828512" w14:textId="77777777" w:rsidR="007E3B26" w:rsidRDefault="007E3B26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A355E3" w14:textId="1137AFAD" w:rsidR="006F3033" w:rsidRDefault="00EB20F2" w:rsidP="00EB20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20F2">
        <w:rPr>
          <w:rFonts w:ascii="Times New Roman" w:hAnsi="Times New Roman"/>
          <w:b/>
          <w:bCs/>
          <w:sz w:val="28"/>
          <w:szCs w:val="28"/>
        </w:rPr>
        <w:t>4. Схема дистанции</w:t>
      </w:r>
    </w:p>
    <w:p w14:paraId="205B32CD" w14:textId="77777777" w:rsidR="007E3B26" w:rsidRDefault="007E3B26" w:rsidP="00EB20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74167C" w14:textId="5EE56A8E" w:rsidR="00EB20F2" w:rsidRPr="00EB20F2" w:rsidRDefault="0067495B" w:rsidP="00EB20F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74065CF6" wp14:editId="539A3B65">
            <wp:extent cx="5935980" cy="3398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B6F3" w14:textId="77777777" w:rsidR="007E3B26" w:rsidRDefault="007E3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361D69E" w14:textId="5260E2CD" w:rsidR="0047697E" w:rsidRDefault="00EB20F2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 w:rsidR="003E6A12"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839E3C" w14:textId="19A45C93" w:rsidR="00EF7043" w:rsidRDefault="00EF7043" w:rsidP="0047697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C6E324A" w14:textId="7A09AA75" w:rsidR="0047697E" w:rsidRDefault="00403CD7" w:rsidP="00476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CD7">
        <w:rPr>
          <w:rFonts w:ascii="Times New Roman" w:hAnsi="Times New Roman"/>
          <w:b/>
          <w:sz w:val="28"/>
          <w:szCs w:val="28"/>
        </w:rPr>
        <w:t>СТАРТ</w:t>
      </w:r>
    </w:p>
    <w:p w14:paraId="0B108C0C" w14:textId="3C5D778A" w:rsidR="00EF7043" w:rsidRDefault="00EF7043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599A9F9" w14:textId="33A0CC3A" w:rsidR="0047697E" w:rsidRPr="00E5598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72BF1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 – спуск по наклонной навесной переправе</w:t>
      </w:r>
    </w:p>
    <w:p w14:paraId="4FE830C9" w14:textId="77777777" w:rsidR="00BC4454" w:rsidRDefault="00BC4454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17DE2B61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072BF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072BF1">
        <w:rPr>
          <w:rFonts w:ascii="Times New Roman" w:hAnsi="Times New Roman"/>
          <w:b/>
          <w:bCs/>
          <w:sz w:val="28"/>
          <w:szCs w:val="28"/>
          <w:u w:val="single"/>
        </w:rPr>
        <w:t>Подъем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D40BE83" w14:textId="77777777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12757BA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перильная веревка</w:t>
      </w:r>
      <w:r w:rsidR="0073698A">
        <w:rPr>
          <w:rFonts w:ascii="Times New Roman" w:hAnsi="Times New Roman"/>
          <w:iCs/>
          <w:sz w:val="28"/>
          <w:szCs w:val="28"/>
        </w:rPr>
        <w:t>, ВС</w:t>
      </w:r>
      <w:r w:rsidR="00390A70">
        <w:rPr>
          <w:rFonts w:ascii="Times New Roman" w:hAnsi="Times New Roman"/>
          <w:iCs/>
          <w:sz w:val="28"/>
          <w:szCs w:val="28"/>
        </w:rPr>
        <w:t>В</w:t>
      </w:r>
      <w:r w:rsidR="0073698A">
        <w:rPr>
          <w:rFonts w:ascii="Times New Roman" w:hAnsi="Times New Roman"/>
          <w:iCs/>
          <w:sz w:val="28"/>
          <w:szCs w:val="28"/>
        </w:rPr>
        <w:t>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613C903A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072BF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З</w:t>
      </w:r>
      <w:r w:rsidR="00072BF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306DF7D7" w:rsidR="0047697E" w:rsidRPr="008C02C4" w:rsidRDefault="00072BF1" w:rsidP="00072B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</w:t>
      </w:r>
      <w:r w:rsidR="008B2E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 карабина.</w:t>
      </w:r>
    </w:p>
    <w:p w14:paraId="59675D8B" w14:textId="7577BD03" w:rsidR="00072BF1" w:rsidRPr="00C26A8D" w:rsidRDefault="0047697E" w:rsidP="00072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072BF1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072BF1" w:rsidRPr="00C26A8D">
        <w:rPr>
          <w:rFonts w:ascii="Times New Roman" w:hAnsi="Times New Roman"/>
          <w:sz w:val="28"/>
          <w:szCs w:val="28"/>
        </w:rPr>
        <w:t xml:space="preserve">подъем </w:t>
      </w:r>
      <w:r w:rsidR="008B2E34">
        <w:rPr>
          <w:rFonts w:ascii="Times New Roman" w:hAnsi="Times New Roman"/>
          <w:sz w:val="28"/>
          <w:szCs w:val="28"/>
        </w:rPr>
        <w:t xml:space="preserve">по перилам </w:t>
      </w:r>
      <w:r w:rsidR="00072BF1" w:rsidRPr="00C26A8D">
        <w:rPr>
          <w:rFonts w:ascii="Times New Roman" w:hAnsi="Times New Roman"/>
          <w:sz w:val="28"/>
          <w:szCs w:val="28"/>
        </w:rPr>
        <w:t>по</w:t>
      </w:r>
      <w:r w:rsidR="00072BF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26A8D">
        <w:rPr>
          <w:rFonts w:ascii="Times New Roman" w:hAnsi="Times New Roman"/>
          <w:sz w:val="28"/>
          <w:szCs w:val="28"/>
        </w:rPr>
        <w:t xml:space="preserve">п. </w:t>
      </w:r>
      <w:r w:rsidR="008B2E34">
        <w:rPr>
          <w:rFonts w:ascii="Times New Roman" w:hAnsi="Times New Roman"/>
          <w:sz w:val="28"/>
          <w:szCs w:val="28"/>
        </w:rPr>
        <w:t>7.11., 7.11.1 (б)</w:t>
      </w:r>
      <w:r w:rsidR="00D03F15">
        <w:rPr>
          <w:rFonts w:ascii="Times New Roman" w:hAnsi="Times New Roman"/>
          <w:sz w:val="28"/>
          <w:szCs w:val="28"/>
        </w:rPr>
        <w:t xml:space="preserve"> </w:t>
      </w:r>
      <w:r w:rsidR="00D03F15" w:rsidRPr="00FB00C3">
        <w:rPr>
          <w:rFonts w:ascii="Times New Roman" w:hAnsi="Times New Roman"/>
          <w:iCs/>
          <w:sz w:val="28"/>
          <w:szCs w:val="28"/>
        </w:rPr>
        <w:t>с ВКС</w:t>
      </w:r>
      <w:r w:rsidR="008B2E34" w:rsidRPr="00FB00C3">
        <w:rPr>
          <w:rFonts w:ascii="Times New Roman" w:hAnsi="Times New Roman"/>
          <w:sz w:val="28"/>
          <w:szCs w:val="28"/>
        </w:rPr>
        <w:t>.</w:t>
      </w:r>
    </w:p>
    <w:p w14:paraId="347F7731" w14:textId="373CE224" w:rsidR="00BC4454" w:rsidRDefault="00BC4454" w:rsidP="00BC445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</w:t>
      </w:r>
      <w:r w:rsidR="003F1D87">
        <w:rPr>
          <w:rFonts w:ascii="Times New Roman" w:hAnsi="Times New Roman"/>
          <w:iCs/>
          <w:sz w:val="28"/>
          <w:szCs w:val="28"/>
        </w:rPr>
        <w:t xml:space="preserve"> ПОД по</w:t>
      </w:r>
      <w:r>
        <w:rPr>
          <w:rFonts w:ascii="Times New Roman" w:hAnsi="Times New Roman"/>
          <w:iCs/>
          <w:sz w:val="28"/>
          <w:szCs w:val="28"/>
        </w:rPr>
        <w:t xml:space="preserve"> п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F1D87">
        <w:rPr>
          <w:rFonts w:ascii="Times New Roman" w:hAnsi="Times New Roman"/>
          <w:iCs/>
          <w:sz w:val="28"/>
          <w:szCs w:val="28"/>
        </w:rPr>
        <w:t>7.12 с ВКС.</w:t>
      </w:r>
    </w:p>
    <w:p w14:paraId="7B4D2A21" w14:textId="190C636D" w:rsidR="00BC4454" w:rsidRDefault="00BC4454" w:rsidP="00072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578EB9E" w14:textId="26C33633" w:rsidR="00072BF1" w:rsidRPr="00785130" w:rsidRDefault="00072BF1" w:rsidP="00072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8B2E34">
        <w:rPr>
          <w:rFonts w:ascii="Times New Roman" w:hAnsi="Times New Roman"/>
          <w:b/>
          <w:bCs/>
          <w:sz w:val="28"/>
          <w:szCs w:val="28"/>
          <w:u w:val="single"/>
        </w:rPr>
        <w:t>Спуск по наклонной навесной переправе</w:t>
      </w:r>
    </w:p>
    <w:p w14:paraId="6AF3F958" w14:textId="2B40F53C" w:rsidR="00072BF1" w:rsidRPr="00623400" w:rsidRDefault="00072BF1" w:rsidP="00072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8B2E34">
        <w:rPr>
          <w:rFonts w:ascii="Times New Roman" w:hAnsi="Times New Roman"/>
          <w:iCs/>
          <w:sz w:val="28"/>
          <w:szCs w:val="28"/>
        </w:rPr>
        <w:t>8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8B2E34">
        <w:rPr>
          <w:rFonts w:ascii="Times New Roman" w:hAnsi="Times New Roman"/>
          <w:sz w:val="28"/>
          <w:szCs w:val="28"/>
        </w:rPr>
        <w:t xml:space="preserve"> 40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2CB182DB" w14:textId="3DDF47A7" w:rsidR="00072BF1" w:rsidRPr="008C02C4" w:rsidRDefault="00072BF1" w:rsidP="00072B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веревка, ВС</w:t>
      </w:r>
      <w:r w:rsidR="008B2E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30F5D5F7" w14:textId="6B3D57C1" w:rsidR="00072BF1" w:rsidRPr="008C02C4" w:rsidRDefault="00072BF1" w:rsidP="00072BF1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8B2E3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ТО-1 – </w:t>
      </w:r>
      <w:r w:rsidR="008B2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8B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621E265E" w14:textId="4277AC38" w:rsidR="00072BF1" w:rsidRPr="008C02C4" w:rsidRDefault="00072BF1" w:rsidP="00072B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8B2E34">
        <w:rPr>
          <w:rFonts w:ascii="Times New Roman" w:hAnsi="Times New Roman"/>
          <w:sz w:val="28"/>
          <w:szCs w:val="28"/>
        </w:rPr>
        <w:t>БЗ-2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ТО-2 – </w:t>
      </w:r>
      <w:r w:rsidR="008B2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карабина.</w:t>
      </w:r>
    </w:p>
    <w:p w14:paraId="39B2C27C" w14:textId="4296A037" w:rsidR="00072BF1" w:rsidRPr="0055757F" w:rsidRDefault="00072BF1" w:rsidP="00072BF1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</w:t>
      </w:r>
      <w:r w:rsidR="008B2E34">
        <w:rPr>
          <w:rFonts w:ascii="Times New Roman" w:hAnsi="Times New Roman"/>
          <w:sz w:val="28"/>
          <w:szCs w:val="28"/>
        </w:rPr>
        <w:t>.4.3</w:t>
      </w:r>
      <w:r w:rsidR="00FB00C3">
        <w:rPr>
          <w:rFonts w:ascii="Times New Roman" w:hAnsi="Times New Roman"/>
          <w:sz w:val="28"/>
          <w:szCs w:val="28"/>
        </w:rPr>
        <w:t xml:space="preserve"> с ВКС</w:t>
      </w:r>
      <w:r w:rsidR="00457DC4">
        <w:rPr>
          <w:rFonts w:ascii="Times New Roman" w:hAnsi="Times New Roman"/>
          <w:sz w:val="28"/>
          <w:szCs w:val="28"/>
        </w:rPr>
        <w:t xml:space="preserve"> </w:t>
      </w:r>
      <w:r w:rsidR="00BC4454">
        <w:rPr>
          <w:rFonts w:ascii="Times New Roman" w:hAnsi="Times New Roman"/>
          <w:sz w:val="28"/>
          <w:szCs w:val="28"/>
        </w:rPr>
        <w:t>(</w:t>
      </w:r>
      <w:r w:rsidR="00811B07">
        <w:rPr>
          <w:rFonts w:ascii="Times New Roman" w:hAnsi="Times New Roman"/>
          <w:sz w:val="28"/>
          <w:szCs w:val="28"/>
        </w:rPr>
        <w:t>в качестве перил самостраховки используются перила этапа 1</w:t>
      </w:r>
      <w:r w:rsidR="00BC4454">
        <w:rPr>
          <w:rFonts w:ascii="Times New Roman" w:hAnsi="Times New Roman"/>
          <w:sz w:val="28"/>
          <w:szCs w:val="28"/>
        </w:rPr>
        <w:t>)</w:t>
      </w:r>
      <w:r w:rsidRPr="0055757F">
        <w:rPr>
          <w:rFonts w:ascii="Times New Roman" w:hAnsi="Times New Roman"/>
          <w:sz w:val="28"/>
          <w:szCs w:val="28"/>
        </w:rPr>
        <w:t>.</w:t>
      </w:r>
    </w:p>
    <w:p w14:paraId="19DBDCD3" w14:textId="7501B28D" w:rsidR="00072BF1" w:rsidRDefault="00072BF1" w:rsidP="00072BF1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811B07" w:rsidRPr="0055757F">
        <w:rPr>
          <w:rFonts w:ascii="Times New Roman" w:hAnsi="Times New Roman"/>
          <w:sz w:val="28"/>
          <w:szCs w:val="28"/>
        </w:rPr>
        <w:t>по п.7.9</w:t>
      </w:r>
      <w:r w:rsidR="00811B07">
        <w:rPr>
          <w:rFonts w:ascii="Times New Roman" w:hAnsi="Times New Roman"/>
          <w:sz w:val="28"/>
          <w:szCs w:val="28"/>
        </w:rPr>
        <w:t>.4.3</w:t>
      </w:r>
      <w:r w:rsidR="00FB00C3">
        <w:rPr>
          <w:rFonts w:ascii="Times New Roman" w:hAnsi="Times New Roman"/>
          <w:sz w:val="28"/>
          <w:szCs w:val="28"/>
        </w:rPr>
        <w:t xml:space="preserve"> с ВКС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027EBDB" w14:textId="22B352F6" w:rsidR="0047697E" w:rsidRPr="00343241" w:rsidRDefault="0047697E" w:rsidP="009123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E63AF5" w14:textId="77777777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Блок этапов 3-4. Подъем по стенду с зацепами – Спуск по перилам</w:t>
      </w:r>
    </w:p>
    <w:p w14:paraId="0770BD39" w14:textId="37CEF3DC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3. Подъём по стенду с зацепами</w:t>
      </w:r>
    </w:p>
    <w:p w14:paraId="0B17DC9F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</w:t>
      </w:r>
    </w:p>
    <w:p w14:paraId="2D7779FC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</w:t>
      </w:r>
      <w:r w:rsidRPr="00FE30DA">
        <w:rPr>
          <w:rFonts w:ascii="Times New Roman" w:hAnsi="Times New Roman"/>
          <w:iCs/>
          <w:sz w:val="28"/>
          <w:szCs w:val="28"/>
        </w:rPr>
        <w:t>: стенд с зацепами, ВСВ-2;</w:t>
      </w:r>
    </w:p>
    <w:p w14:paraId="5B8F7131" w14:textId="72C60013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ИС – БЗ</w:t>
      </w:r>
      <w:r w:rsidR="003F1D87">
        <w:rPr>
          <w:rFonts w:ascii="Times New Roman" w:hAnsi="Times New Roman"/>
          <w:iCs/>
          <w:sz w:val="28"/>
          <w:szCs w:val="28"/>
        </w:rPr>
        <w:t>-2</w:t>
      </w:r>
      <w:r w:rsidRPr="00FE30DA">
        <w:rPr>
          <w:rFonts w:ascii="Times New Roman" w:hAnsi="Times New Roman"/>
          <w:iCs/>
          <w:sz w:val="28"/>
          <w:szCs w:val="28"/>
        </w:rPr>
        <w:t>, ТО-</w:t>
      </w:r>
      <w:r w:rsidR="003F1D87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– </w:t>
      </w:r>
      <w:r w:rsidR="00912370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912370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;</w:t>
      </w:r>
    </w:p>
    <w:p w14:paraId="28F64AEE" w14:textId="2B89E90A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ЦС – ОЗ, ТО-</w:t>
      </w:r>
      <w:r w:rsidR="003F1D87">
        <w:rPr>
          <w:rFonts w:ascii="Times New Roman" w:hAnsi="Times New Roman"/>
          <w:iCs/>
          <w:sz w:val="28"/>
          <w:szCs w:val="28"/>
        </w:rPr>
        <w:t>3</w:t>
      </w:r>
      <w:r w:rsidRPr="00FE30DA">
        <w:rPr>
          <w:rFonts w:ascii="Times New Roman" w:hAnsi="Times New Roman"/>
          <w:iCs/>
          <w:sz w:val="28"/>
          <w:szCs w:val="28"/>
        </w:rPr>
        <w:t xml:space="preserve"> – 2 карабина.</w:t>
      </w:r>
    </w:p>
    <w:p w14:paraId="0BA5560B" w14:textId="2EEE5E19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</w:t>
      </w:r>
      <w:r w:rsidRPr="00FE30DA">
        <w:rPr>
          <w:rFonts w:ascii="Times New Roman" w:hAnsi="Times New Roman"/>
          <w:iCs/>
          <w:sz w:val="28"/>
          <w:szCs w:val="28"/>
        </w:rPr>
        <w:t>: подъём участников – по п.п.7.11, 7.11.1 (а) по зацепам</w:t>
      </w:r>
      <w:r w:rsidR="00AA1196">
        <w:rPr>
          <w:rFonts w:ascii="Times New Roman" w:hAnsi="Times New Roman"/>
          <w:iCs/>
          <w:sz w:val="28"/>
          <w:szCs w:val="28"/>
        </w:rPr>
        <w:t xml:space="preserve"> с ВКС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39BB6822" w14:textId="5DD9CE50" w:rsidR="00912370" w:rsidRDefault="00912370" w:rsidP="009123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стенду</w:t>
      </w:r>
      <w:r w:rsidR="00AA1196">
        <w:rPr>
          <w:rFonts w:ascii="Times New Roman" w:hAnsi="Times New Roman"/>
          <w:iCs/>
          <w:sz w:val="28"/>
          <w:szCs w:val="28"/>
        </w:rPr>
        <w:t xml:space="preserve"> свободным лазанием с</w:t>
      </w:r>
      <w:r>
        <w:rPr>
          <w:rFonts w:ascii="Times New Roman" w:hAnsi="Times New Roman"/>
          <w:iCs/>
          <w:sz w:val="28"/>
          <w:szCs w:val="28"/>
        </w:rPr>
        <w:t xml:space="preserve"> ВСВ-2.</w:t>
      </w:r>
    </w:p>
    <w:p w14:paraId="71FBF60E" w14:textId="06803884" w:rsid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Примечание: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</w:t>
      </w:r>
      <w:r w:rsidR="006F3033">
        <w:rPr>
          <w:rFonts w:ascii="Times New Roman" w:hAnsi="Times New Roman"/>
          <w:iCs/>
          <w:sz w:val="28"/>
          <w:szCs w:val="28"/>
        </w:rPr>
        <w:t>в</w:t>
      </w:r>
      <w:r w:rsidRPr="00FE30DA">
        <w:rPr>
          <w:rFonts w:ascii="Times New Roman" w:hAnsi="Times New Roman"/>
          <w:iCs/>
          <w:sz w:val="28"/>
          <w:szCs w:val="28"/>
        </w:rPr>
        <w:t xml:space="preserve"> случае срыва или использования опоры за ограничением, участник возвращается в </w:t>
      </w:r>
      <w:r w:rsidR="003F1D87">
        <w:rPr>
          <w:rFonts w:ascii="Times New Roman" w:hAnsi="Times New Roman"/>
          <w:iCs/>
          <w:sz w:val="28"/>
          <w:szCs w:val="28"/>
        </w:rPr>
        <w:t>Б</w:t>
      </w:r>
      <w:r w:rsidRPr="00FE30DA">
        <w:rPr>
          <w:rFonts w:ascii="Times New Roman" w:hAnsi="Times New Roman"/>
          <w:iCs/>
          <w:sz w:val="28"/>
          <w:szCs w:val="28"/>
        </w:rPr>
        <w:t>З-</w:t>
      </w:r>
      <w:r w:rsidR="003F1D87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свободным лазанием по зацепам с ВКС и повторяет прохождение этапа.</w:t>
      </w:r>
    </w:p>
    <w:p w14:paraId="38935FB1" w14:textId="77777777" w:rsidR="00AA1196" w:rsidRDefault="00AA119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6A1B671A" w14:textId="0A820200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Этап 4. Спуск по перилам</w:t>
      </w:r>
    </w:p>
    <w:p w14:paraId="384F3F91" w14:textId="351B0816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м., α (вниз) – </w:t>
      </w:r>
      <w:r w:rsidR="00A154AB" w:rsidRPr="00517A4B">
        <w:rPr>
          <w:rFonts w:ascii="Times New Roman" w:hAnsi="Times New Roman"/>
          <w:sz w:val="28"/>
          <w:szCs w:val="28"/>
        </w:rPr>
        <w:t>90</w:t>
      </w:r>
      <w:r w:rsidR="00A154A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53465F76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стенд с зацепами, ВСВ-2;</w:t>
      </w:r>
    </w:p>
    <w:p w14:paraId="4DC91E23" w14:textId="52C5C4ED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ИС – ОЗ, ТО-</w:t>
      </w:r>
      <w:r w:rsidR="003F1D87">
        <w:rPr>
          <w:rFonts w:ascii="Times New Roman" w:hAnsi="Times New Roman"/>
          <w:iCs/>
          <w:sz w:val="28"/>
          <w:szCs w:val="28"/>
        </w:rPr>
        <w:t>3</w:t>
      </w:r>
      <w:r w:rsidRPr="00FE30DA">
        <w:rPr>
          <w:rFonts w:ascii="Times New Roman" w:hAnsi="Times New Roman"/>
          <w:iCs/>
          <w:sz w:val="28"/>
          <w:szCs w:val="28"/>
        </w:rPr>
        <w:t xml:space="preserve"> – 2 карабина;</w:t>
      </w:r>
    </w:p>
    <w:p w14:paraId="3796109D" w14:textId="662A7009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ЦС – БЗ-2, ТО-</w:t>
      </w:r>
      <w:r w:rsidR="003F1D87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13082018" w14:textId="11AD94F5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FE30DA">
        <w:rPr>
          <w:rFonts w:ascii="Times New Roman" w:hAnsi="Times New Roman"/>
          <w:iCs/>
          <w:sz w:val="28"/>
          <w:szCs w:val="28"/>
        </w:rPr>
        <w:t xml:space="preserve"> организация перил – по п.7.6, спуск участников – по п.7.12 с ВКС, снятие перил – по п.7.6.15 из </w:t>
      </w:r>
      <w:r w:rsidR="003F1D87">
        <w:rPr>
          <w:rFonts w:ascii="Times New Roman" w:hAnsi="Times New Roman"/>
          <w:iCs/>
          <w:sz w:val="28"/>
          <w:szCs w:val="28"/>
        </w:rPr>
        <w:t>Б</w:t>
      </w:r>
      <w:r w:rsidRPr="00FE30DA">
        <w:rPr>
          <w:rFonts w:ascii="Times New Roman" w:hAnsi="Times New Roman"/>
          <w:iCs/>
          <w:sz w:val="28"/>
          <w:szCs w:val="28"/>
        </w:rPr>
        <w:t>З-</w:t>
      </w:r>
      <w:r w:rsidR="003F1D87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1B1E7E54" w14:textId="1718236E" w:rsidR="00FE30DA" w:rsidRDefault="00FE30DA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по п.п.7.11, 7.11 (а) по зацепам.</w:t>
      </w:r>
    </w:p>
    <w:p w14:paraId="1413F32D" w14:textId="77777777" w:rsidR="00811B07" w:rsidRDefault="00811B07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88224FF" w14:textId="16DF7F02" w:rsidR="00811B07" w:rsidRPr="00811B07" w:rsidRDefault="00811B07" w:rsidP="00811B07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1" w:name="_Hlk130378641"/>
      <w:r w:rsidRPr="00811B07">
        <w:rPr>
          <w:rFonts w:ascii="Times New Roman" w:hAnsi="Times New Roman"/>
          <w:b/>
          <w:bCs/>
          <w:i/>
          <w:sz w:val="28"/>
          <w:szCs w:val="28"/>
        </w:rPr>
        <w:t xml:space="preserve">После прохождения блока этапов 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811B07">
        <w:rPr>
          <w:rFonts w:ascii="Times New Roman" w:hAnsi="Times New Roman"/>
          <w:b/>
          <w:bCs/>
          <w:i/>
          <w:sz w:val="28"/>
          <w:szCs w:val="28"/>
        </w:rPr>
        <w:t>–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11B07">
        <w:rPr>
          <w:rFonts w:ascii="Times New Roman" w:hAnsi="Times New Roman"/>
          <w:b/>
          <w:bCs/>
          <w:i/>
          <w:sz w:val="28"/>
          <w:szCs w:val="28"/>
        </w:rPr>
        <w:t xml:space="preserve"> разрешено оставить в БЗ-2 любое снаряжение, не используемое далее на дистанции.</w:t>
      </w:r>
    </w:p>
    <w:bookmarkEnd w:id="1"/>
    <w:p w14:paraId="4771157C" w14:textId="77777777" w:rsidR="003777B9" w:rsidRPr="00FE30DA" w:rsidRDefault="003777B9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7BE112AF" w14:textId="490296A8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Блок этапов 5-6</w:t>
      </w:r>
      <w:r w:rsidR="00A008CA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4263B6" w:rsidRPr="006F3033">
        <w:rPr>
          <w:rFonts w:ascii="Times New Roman" w:hAnsi="Times New Roman"/>
          <w:b/>
          <w:iCs/>
          <w:sz w:val="28"/>
          <w:szCs w:val="28"/>
          <w:u w:val="single"/>
        </w:rPr>
        <w:t xml:space="preserve">Наклонная навесная переправа вверх </w:t>
      </w: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F1D87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71BC8149" w14:textId="77777777" w:rsidR="004263B6" w:rsidRPr="006F3033" w:rsidRDefault="004263B6" w:rsidP="004263B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5. Наклонная навесная переправа вверх</w:t>
      </w:r>
    </w:p>
    <w:p w14:paraId="67B8C0C2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Параметры этапа:</w:t>
      </w:r>
      <w:r w:rsidRPr="004263B6">
        <w:rPr>
          <w:rFonts w:ascii="Times New Roman" w:hAnsi="Times New Roman"/>
          <w:iCs/>
          <w:sz w:val="28"/>
          <w:szCs w:val="28"/>
        </w:rPr>
        <w:t xml:space="preserve"> L –8 м., α (вверх) – 40</w:t>
      </w:r>
      <w:r w:rsidRPr="004263B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263B6">
        <w:rPr>
          <w:rFonts w:ascii="Times New Roman" w:hAnsi="Times New Roman"/>
          <w:iCs/>
          <w:sz w:val="28"/>
          <w:szCs w:val="28"/>
        </w:rPr>
        <w:t>.</w:t>
      </w:r>
    </w:p>
    <w:p w14:paraId="35C7BA41" w14:textId="71B6E98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4263B6">
        <w:rPr>
          <w:rFonts w:ascii="Times New Roman" w:hAnsi="Times New Roman"/>
          <w:iCs/>
          <w:sz w:val="28"/>
          <w:szCs w:val="28"/>
        </w:rPr>
        <w:t xml:space="preserve"> </w:t>
      </w:r>
      <w:r w:rsidR="003F1D87">
        <w:rPr>
          <w:rFonts w:ascii="Times New Roman" w:hAnsi="Times New Roman"/>
          <w:sz w:val="28"/>
          <w:szCs w:val="28"/>
        </w:rPr>
        <w:t>сдвоенная перильная веревка, ВСВ-1</w:t>
      </w:r>
      <w:r w:rsidR="000C6172">
        <w:rPr>
          <w:rFonts w:ascii="Times New Roman" w:hAnsi="Times New Roman"/>
          <w:iCs/>
          <w:sz w:val="28"/>
          <w:szCs w:val="28"/>
        </w:rPr>
        <w:t>;</w:t>
      </w:r>
    </w:p>
    <w:p w14:paraId="4A41190B" w14:textId="476E2DAF" w:rsidR="004263B6" w:rsidRPr="004263B6" w:rsidRDefault="004263B6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ИС – БЗ-</w:t>
      </w:r>
      <w:r w:rsidR="00303C0D">
        <w:rPr>
          <w:rFonts w:ascii="Times New Roman" w:hAnsi="Times New Roman"/>
          <w:iCs/>
          <w:sz w:val="28"/>
          <w:szCs w:val="28"/>
        </w:rPr>
        <w:t>2</w:t>
      </w:r>
      <w:r w:rsidR="00912370">
        <w:rPr>
          <w:rFonts w:ascii="Times New Roman" w:hAnsi="Times New Roman"/>
          <w:iCs/>
          <w:sz w:val="28"/>
          <w:szCs w:val="28"/>
        </w:rPr>
        <w:t xml:space="preserve">, </w:t>
      </w:r>
      <w:r w:rsidRPr="004263B6">
        <w:rPr>
          <w:rFonts w:ascii="Times New Roman" w:hAnsi="Times New Roman"/>
          <w:iCs/>
          <w:sz w:val="28"/>
          <w:szCs w:val="28"/>
        </w:rPr>
        <w:t>ТО-</w:t>
      </w:r>
      <w:r w:rsidR="00303C0D">
        <w:rPr>
          <w:rFonts w:ascii="Times New Roman" w:hAnsi="Times New Roman"/>
          <w:iCs/>
          <w:sz w:val="28"/>
          <w:szCs w:val="28"/>
        </w:rPr>
        <w:t>2</w:t>
      </w:r>
      <w:r w:rsidRPr="004263B6">
        <w:rPr>
          <w:rFonts w:ascii="Times New Roman" w:hAnsi="Times New Roman"/>
          <w:iCs/>
          <w:sz w:val="28"/>
          <w:szCs w:val="28"/>
        </w:rPr>
        <w:t xml:space="preserve">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4263B6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="00811B07">
        <w:rPr>
          <w:rFonts w:ascii="Times New Roman" w:hAnsi="Times New Roman"/>
          <w:iCs/>
          <w:sz w:val="28"/>
          <w:szCs w:val="28"/>
        </w:rPr>
        <w:t>;</w:t>
      </w:r>
    </w:p>
    <w:p w14:paraId="3E6A9523" w14:textId="59E63348" w:rsidR="004263B6" w:rsidRPr="004263B6" w:rsidRDefault="004263B6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ЦС – ОЗ, ТО-</w:t>
      </w:r>
      <w:r w:rsidR="00303C0D">
        <w:rPr>
          <w:rFonts w:ascii="Times New Roman" w:hAnsi="Times New Roman"/>
          <w:iCs/>
          <w:sz w:val="28"/>
          <w:szCs w:val="28"/>
        </w:rPr>
        <w:t>1</w:t>
      </w:r>
      <w:r w:rsidRPr="004263B6">
        <w:rPr>
          <w:rFonts w:ascii="Times New Roman" w:hAnsi="Times New Roman"/>
          <w:iCs/>
          <w:sz w:val="28"/>
          <w:szCs w:val="28"/>
        </w:rPr>
        <w:t xml:space="preserve"> – </w:t>
      </w:r>
      <w:r w:rsidR="00303C0D">
        <w:rPr>
          <w:rFonts w:ascii="Times New Roman" w:hAnsi="Times New Roman"/>
          <w:iCs/>
          <w:sz w:val="28"/>
          <w:szCs w:val="28"/>
        </w:rPr>
        <w:t>2</w:t>
      </w:r>
      <w:r w:rsidRPr="004263B6">
        <w:rPr>
          <w:rFonts w:ascii="Times New Roman" w:hAnsi="Times New Roman"/>
          <w:iCs/>
          <w:sz w:val="28"/>
          <w:szCs w:val="28"/>
        </w:rPr>
        <w:t xml:space="preserve"> карабина.</w:t>
      </w:r>
    </w:p>
    <w:p w14:paraId="3DC9BE90" w14:textId="7C4ABE8F" w:rsidR="003F1D87" w:rsidRPr="0055757F" w:rsidRDefault="00430D26" w:rsidP="003F1D8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F1D87">
        <w:rPr>
          <w:rFonts w:ascii="Times New Roman" w:hAnsi="Times New Roman"/>
          <w:sz w:val="28"/>
          <w:szCs w:val="28"/>
        </w:rPr>
        <w:t>движение</w:t>
      </w:r>
      <w:r w:rsidR="003F1D87" w:rsidRPr="0055757F">
        <w:rPr>
          <w:rFonts w:ascii="Times New Roman" w:hAnsi="Times New Roman"/>
          <w:sz w:val="28"/>
          <w:szCs w:val="28"/>
        </w:rPr>
        <w:t xml:space="preserve"> по п.7.9</w:t>
      </w:r>
      <w:r w:rsidR="003F1D87">
        <w:rPr>
          <w:rFonts w:ascii="Times New Roman" w:hAnsi="Times New Roman"/>
          <w:sz w:val="28"/>
          <w:szCs w:val="28"/>
        </w:rPr>
        <w:t>.4.3</w:t>
      </w:r>
      <w:r w:rsidR="00AA1196">
        <w:rPr>
          <w:rFonts w:ascii="Times New Roman" w:hAnsi="Times New Roman"/>
          <w:sz w:val="28"/>
          <w:szCs w:val="28"/>
        </w:rPr>
        <w:t xml:space="preserve"> с ВКС</w:t>
      </w:r>
      <w:r w:rsidR="003F1D87" w:rsidRPr="0055757F">
        <w:rPr>
          <w:rFonts w:ascii="Times New Roman" w:hAnsi="Times New Roman"/>
          <w:sz w:val="28"/>
          <w:szCs w:val="28"/>
        </w:rPr>
        <w:t>.</w:t>
      </w:r>
    </w:p>
    <w:p w14:paraId="3262CCB2" w14:textId="774974A5" w:rsidR="006F3033" w:rsidRDefault="003F1D87" w:rsidP="003F1D8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03E2B" w:rsidRPr="0055757F">
        <w:rPr>
          <w:rFonts w:ascii="Times New Roman" w:hAnsi="Times New Roman"/>
          <w:sz w:val="28"/>
          <w:szCs w:val="28"/>
        </w:rPr>
        <w:t>по п.7.9</w:t>
      </w:r>
      <w:r w:rsidR="00503E2B">
        <w:rPr>
          <w:rFonts w:ascii="Times New Roman" w:hAnsi="Times New Roman"/>
          <w:sz w:val="28"/>
          <w:szCs w:val="28"/>
        </w:rPr>
        <w:t>.4.3</w:t>
      </w:r>
      <w:r w:rsidR="00AA1196">
        <w:rPr>
          <w:rFonts w:ascii="Times New Roman" w:hAnsi="Times New Roman"/>
          <w:sz w:val="28"/>
          <w:szCs w:val="28"/>
        </w:rPr>
        <w:t xml:space="preserve"> с ВКС</w:t>
      </w:r>
      <w:r w:rsidR="00503E2B">
        <w:rPr>
          <w:rFonts w:ascii="Times New Roman" w:hAnsi="Times New Roman"/>
          <w:sz w:val="28"/>
          <w:szCs w:val="28"/>
        </w:rPr>
        <w:t xml:space="preserve"> (в качестве перил самостраховки используются перила этапа 1)</w:t>
      </w:r>
      <w:r w:rsidR="00503E2B" w:rsidRPr="0055757F">
        <w:rPr>
          <w:rFonts w:ascii="Times New Roman" w:hAnsi="Times New Roman"/>
          <w:sz w:val="28"/>
          <w:szCs w:val="28"/>
        </w:rPr>
        <w:t>.</w:t>
      </w:r>
    </w:p>
    <w:p w14:paraId="766A3906" w14:textId="77777777" w:rsidR="003F1D87" w:rsidRPr="004263B6" w:rsidRDefault="003F1D87" w:rsidP="003F1D8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00A0E98" w14:textId="664D4BF2" w:rsidR="005A04B7" w:rsidRPr="0078513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3F1D87">
        <w:rPr>
          <w:rFonts w:ascii="Times New Roman" w:hAnsi="Times New Roman"/>
          <w:b/>
          <w:bCs/>
          <w:sz w:val="28"/>
          <w:szCs w:val="28"/>
          <w:u w:val="single"/>
        </w:rPr>
        <w:t>Навесная переправа</w:t>
      </w:r>
    </w:p>
    <w:p w14:paraId="7CDED8FF" w14:textId="5214BE1F" w:rsidR="005A04B7" w:rsidRPr="0062340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F1D87">
        <w:rPr>
          <w:rFonts w:ascii="Times New Roman" w:hAnsi="Times New Roman"/>
          <w:iCs/>
          <w:sz w:val="28"/>
          <w:szCs w:val="28"/>
        </w:rPr>
        <w:t>18,</w:t>
      </w:r>
      <w:r w:rsidR="00A91017">
        <w:rPr>
          <w:rFonts w:ascii="Times New Roman" w:hAnsi="Times New Roman"/>
          <w:iCs/>
          <w:sz w:val="28"/>
          <w:szCs w:val="28"/>
        </w:rPr>
        <w:t>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 xml:space="preserve">α – </w:t>
      </w:r>
      <w:r w:rsidR="003F1D87">
        <w:rPr>
          <w:rFonts w:ascii="Times New Roman" w:hAnsi="Times New Roman"/>
          <w:sz w:val="28"/>
          <w:szCs w:val="28"/>
        </w:rPr>
        <w:t>15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157069">
        <w:rPr>
          <w:rFonts w:ascii="Times New Roman" w:hAnsi="Times New Roman"/>
          <w:sz w:val="28"/>
          <w:szCs w:val="28"/>
        </w:rPr>
        <w:t xml:space="preserve"> (вниз)</w:t>
      </w:r>
      <w:r>
        <w:rPr>
          <w:rFonts w:ascii="Times New Roman" w:hAnsi="Times New Roman"/>
          <w:sz w:val="28"/>
          <w:szCs w:val="28"/>
        </w:rPr>
        <w:t>.</w:t>
      </w:r>
    </w:p>
    <w:p w14:paraId="0C37B18A" w14:textId="19D50872" w:rsidR="005A04B7" w:rsidRPr="008C02C4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F1D87">
        <w:rPr>
          <w:rFonts w:ascii="Times New Roman" w:hAnsi="Times New Roman"/>
          <w:sz w:val="28"/>
          <w:szCs w:val="28"/>
        </w:rPr>
        <w:t>сдвоенная перильная веревка</w:t>
      </w:r>
      <w:r>
        <w:rPr>
          <w:rFonts w:ascii="Times New Roman" w:hAnsi="Times New Roman"/>
          <w:iCs/>
          <w:sz w:val="28"/>
          <w:szCs w:val="28"/>
        </w:rPr>
        <w:t>, ВСВ-1;</w:t>
      </w:r>
    </w:p>
    <w:p w14:paraId="4FA2BB32" w14:textId="395717E9" w:rsidR="005A04B7" w:rsidRPr="008C02C4" w:rsidRDefault="005A04B7" w:rsidP="005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</w:t>
      </w:r>
      <w:r w:rsidR="00303C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03C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</w:p>
    <w:p w14:paraId="3936697D" w14:textId="1A8F40D1" w:rsidR="006F3033" w:rsidRDefault="005A04B7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БЗ-</w:t>
      </w:r>
      <w:r w:rsidR="00303C0D">
        <w:rPr>
          <w:rFonts w:ascii="Times New Roman" w:hAnsi="Times New Roman"/>
          <w:sz w:val="28"/>
          <w:szCs w:val="28"/>
        </w:rPr>
        <w:t>3</w:t>
      </w:r>
      <w:r w:rsidR="00430D26">
        <w:rPr>
          <w:rFonts w:ascii="Times New Roman" w:hAnsi="Times New Roman"/>
          <w:sz w:val="28"/>
          <w:szCs w:val="28"/>
        </w:rPr>
        <w:t>, ТО-4</w:t>
      </w:r>
      <w:r w:rsidR="00303C0D">
        <w:rPr>
          <w:rFonts w:ascii="Times New Roman" w:hAnsi="Times New Roman"/>
          <w:sz w:val="28"/>
          <w:szCs w:val="28"/>
        </w:rPr>
        <w:t xml:space="preserve"> – 1 карабин</w:t>
      </w:r>
      <w:r>
        <w:rPr>
          <w:rFonts w:ascii="Times New Roman" w:hAnsi="Times New Roman"/>
          <w:sz w:val="28"/>
          <w:szCs w:val="28"/>
        </w:rPr>
        <w:t>.</w:t>
      </w:r>
    </w:p>
    <w:p w14:paraId="28124EFE" w14:textId="431A1B9E" w:rsidR="005A04B7" w:rsidRPr="00343241" w:rsidRDefault="005A04B7" w:rsidP="006F30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30D26">
        <w:rPr>
          <w:rFonts w:ascii="Times New Roman" w:hAnsi="Times New Roman"/>
          <w:iCs/>
          <w:sz w:val="28"/>
          <w:szCs w:val="28"/>
        </w:rPr>
        <w:t xml:space="preserve">движение </w:t>
      </w:r>
      <w:r>
        <w:rPr>
          <w:rFonts w:ascii="Times New Roman" w:hAnsi="Times New Roman"/>
          <w:iCs/>
          <w:sz w:val="28"/>
          <w:szCs w:val="28"/>
        </w:rPr>
        <w:t>по п.</w:t>
      </w:r>
      <w:r w:rsidR="00430D26">
        <w:rPr>
          <w:rFonts w:ascii="Times New Roman" w:hAnsi="Times New Roman"/>
          <w:iCs/>
          <w:sz w:val="28"/>
          <w:szCs w:val="28"/>
        </w:rPr>
        <w:t xml:space="preserve"> 7.9.4 (в) </w:t>
      </w:r>
      <w:r>
        <w:rPr>
          <w:rFonts w:ascii="Times New Roman" w:hAnsi="Times New Roman"/>
          <w:iCs/>
          <w:sz w:val="28"/>
          <w:szCs w:val="28"/>
        </w:rPr>
        <w:t>с ВКС.</w:t>
      </w:r>
    </w:p>
    <w:p w14:paraId="616D26B6" w14:textId="0CC95DDB" w:rsidR="005A04B7" w:rsidRDefault="005A04B7" w:rsidP="005A04B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390A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по </w:t>
      </w:r>
      <w:r w:rsidR="00430D26">
        <w:rPr>
          <w:rFonts w:ascii="Times New Roman" w:hAnsi="Times New Roman"/>
          <w:sz w:val="28"/>
          <w:szCs w:val="28"/>
        </w:rPr>
        <w:t>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C0318BC" w14:textId="77777777" w:rsidR="003777B9" w:rsidRPr="006F3033" w:rsidRDefault="003777B9" w:rsidP="00102A7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D62EE07" w14:textId="19C02974" w:rsidR="00AE40A1" w:rsidRDefault="003777B9" w:rsidP="00102A7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ФИНИШ</w:t>
      </w:r>
    </w:p>
    <w:p w14:paraId="15272CB3" w14:textId="77777777" w:rsidR="006F3033" w:rsidRDefault="006F3033" w:rsidP="003777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B2B971" w14:textId="0E0109D9" w:rsidR="006614C6" w:rsidRPr="0040649C" w:rsidRDefault="006614C6" w:rsidP="006614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B65F5">
        <w:rPr>
          <w:rFonts w:ascii="Times New Roman" w:hAnsi="Times New Roman"/>
          <w:sz w:val="28"/>
          <w:szCs w:val="28"/>
        </w:rPr>
        <w:t>Финиш по сбору всего основного специального снаряжения в БЗ-</w:t>
      </w:r>
      <w:r w:rsidR="00881D2C">
        <w:rPr>
          <w:rFonts w:ascii="Times New Roman" w:hAnsi="Times New Roman"/>
          <w:sz w:val="28"/>
          <w:szCs w:val="28"/>
        </w:rPr>
        <w:t>3</w:t>
      </w:r>
      <w:r w:rsidRPr="00EB65F5">
        <w:rPr>
          <w:rFonts w:ascii="Times New Roman" w:hAnsi="Times New Roman"/>
          <w:sz w:val="28"/>
          <w:szCs w:val="28"/>
        </w:rPr>
        <w:t xml:space="preserve"> (за исключением снаряжения, оставленного при соблюдении настоящих условий в БЗ-</w:t>
      </w:r>
      <w:r w:rsidR="00881D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B65F5">
        <w:rPr>
          <w:rFonts w:ascii="Times New Roman" w:hAnsi="Times New Roman"/>
          <w:sz w:val="28"/>
          <w:szCs w:val="28"/>
        </w:rPr>
        <w:t>БЗ-</w:t>
      </w:r>
      <w:r w:rsidR="00881D2C">
        <w:rPr>
          <w:rFonts w:ascii="Times New Roman" w:hAnsi="Times New Roman"/>
          <w:sz w:val="28"/>
          <w:szCs w:val="28"/>
        </w:rPr>
        <w:t>2</w:t>
      </w:r>
      <w:r w:rsidRPr="00EB65F5">
        <w:rPr>
          <w:rFonts w:ascii="Times New Roman" w:hAnsi="Times New Roman"/>
          <w:sz w:val="28"/>
          <w:szCs w:val="28"/>
        </w:rPr>
        <w:t xml:space="preserve">) с отметкой в финишной станции </w:t>
      </w:r>
      <w:r>
        <w:rPr>
          <w:rFonts w:ascii="Times New Roman" w:hAnsi="Times New Roman"/>
          <w:sz w:val="28"/>
          <w:szCs w:val="28"/>
        </w:rPr>
        <w:t>участником</w:t>
      </w:r>
      <w:r w:rsidRPr="00EB65F5">
        <w:rPr>
          <w:rFonts w:ascii="Times New Roman" w:hAnsi="Times New Roman"/>
          <w:sz w:val="28"/>
          <w:szCs w:val="28"/>
        </w:rPr>
        <w:t xml:space="preserve"> связки. Отключение ВСВ-1 от ИСС участников допускается после финиша связки. В случае отметки в станции финиша до выполнения указанных выше требований, участники связки исправляют нарушения и после этого один из </w:t>
      </w:r>
      <w:r w:rsidRPr="00EB65F5">
        <w:rPr>
          <w:rFonts w:ascii="Times New Roman" w:hAnsi="Times New Roman"/>
          <w:sz w:val="28"/>
          <w:szCs w:val="28"/>
        </w:rPr>
        <w:lastRenderedPageBreak/>
        <w:t>них производит повторную отметку в станции финиша. В случае отсутствия отметки в станции финиша, время финиша определяется по судейскому хронометру.</w:t>
      </w:r>
    </w:p>
    <w:p w14:paraId="6F5782AE" w14:textId="0A01374A" w:rsidR="003777B9" w:rsidRPr="0040649C" w:rsidRDefault="003777B9" w:rsidP="006614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77B9" w:rsidRPr="0040649C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FE"/>
    <w:rsid w:val="000261E8"/>
    <w:rsid w:val="00027D02"/>
    <w:rsid w:val="00027DEB"/>
    <w:rsid w:val="00034CB5"/>
    <w:rsid w:val="00040C5B"/>
    <w:rsid w:val="00040FD7"/>
    <w:rsid w:val="00041FFD"/>
    <w:rsid w:val="000444D0"/>
    <w:rsid w:val="00055ABF"/>
    <w:rsid w:val="00055EAD"/>
    <w:rsid w:val="00066139"/>
    <w:rsid w:val="00071B42"/>
    <w:rsid w:val="00071DE7"/>
    <w:rsid w:val="00072BF1"/>
    <w:rsid w:val="00096E26"/>
    <w:rsid w:val="000A4891"/>
    <w:rsid w:val="000A7417"/>
    <w:rsid w:val="000B0897"/>
    <w:rsid w:val="000C291B"/>
    <w:rsid w:val="000C6172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09B5"/>
    <w:rsid w:val="0013135A"/>
    <w:rsid w:val="00136324"/>
    <w:rsid w:val="00137F79"/>
    <w:rsid w:val="00151995"/>
    <w:rsid w:val="00153528"/>
    <w:rsid w:val="00157069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A0612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0FC1"/>
    <w:rsid w:val="00271224"/>
    <w:rsid w:val="0027267C"/>
    <w:rsid w:val="0027519B"/>
    <w:rsid w:val="002761CF"/>
    <w:rsid w:val="00284948"/>
    <w:rsid w:val="00296423"/>
    <w:rsid w:val="002A359E"/>
    <w:rsid w:val="002B2582"/>
    <w:rsid w:val="002B3298"/>
    <w:rsid w:val="002B5DEF"/>
    <w:rsid w:val="002D18CA"/>
    <w:rsid w:val="002D1AC4"/>
    <w:rsid w:val="002D1CCD"/>
    <w:rsid w:val="002D7ABD"/>
    <w:rsid w:val="002F5667"/>
    <w:rsid w:val="003019D3"/>
    <w:rsid w:val="00303C0D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60E92"/>
    <w:rsid w:val="00370AE9"/>
    <w:rsid w:val="003742E1"/>
    <w:rsid w:val="00376C36"/>
    <w:rsid w:val="003777B9"/>
    <w:rsid w:val="0038451D"/>
    <w:rsid w:val="00390A70"/>
    <w:rsid w:val="003A5E3D"/>
    <w:rsid w:val="003A67B1"/>
    <w:rsid w:val="003C550D"/>
    <w:rsid w:val="003D162A"/>
    <w:rsid w:val="003D319C"/>
    <w:rsid w:val="003D48DF"/>
    <w:rsid w:val="003D7387"/>
    <w:rsid w:val="003E6A12"/>
    <w:rsid w:val="003F0B0A"/>
    <w:rsid w:val="003F1D87"/>
    <w:rsid w:val="003F7B65"/>
    <w:rsid w:val="00403CD7"/>
    <w:rsid w:val="00407A29"/>
    <w:rsid w:val="0041100E"/>
    <w:rsid w:val="004263B6"/>
    <w:rsid w:val="00430D26"/>
    <w:rsid w:val="00430F51"/>
    <w:rsid w:val="00433042"/>
    <w:rsid w:val="00437B97"/>
    <w:rsid w:val="0044019D"/>
    <w:rsid w:val="00445A5A"/>
    <w:rsid w:val="0045325E"/>
    <w:rsid w:val="00457DC4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D73A7"/>
    <w:rsid w:val="004E1E27"/>
    <w:rsid w:val="00503E2B"/>
    <w:rsid w:val="0051099D"/>
    <w:rsid w:val="00517A4B"/>
    <w:rsid w:val="005241E0"/>
    <w:rsid w:val="00524679"/>
    <w:rsid w:val="00524897"/>
    <w:rsid w:val="00525512"/>
    <w:rsid w:val="00527055"/>
    <w:rsid w:val="00533BEE"/>
    <w:rsid w:val="00554BEA"/>
    <w:rsid w:val="0055757F"/>
    <w:rsid w:val="0056354A"/>
    <w:rsid w:val="005664B3"/>
    <w:rsid w:val="00577C04"/>
    <w:rsid w:val="005A04B7"/>
    <w:rsid w:val="005A224D"/>
    <w:rsid w:val="005A409A"/>
    <w:rsid w:val="005B6B54"/>
    <w:rsid w:val="005B7734"/>
    <w:rsid w:val="005D09F5"/>
    <w:rsid w:val="005D5C0F"/>
    <w:rsid w:val="005E0101"/>
    <w:rsid w:val="005E21C6"/>
    <w:rsid w:val="005F1796"/>
    <w:rsid w:val="005F3FDA"/>
    <w:rsid w:val="006030AB"/>
    <w:rsid w:val="006102DB"/>
    <w:rsid w:val="00617CE3"/>
    <w:rsid w:val="0062086A"/>
    <w:rsid w:val="006210D3"/>
    <w:rsid w:val="00623400"/>
    <w:rsid w:val="00636F31"/>
    <w:rsid w:val="006428B6"/>
    <w:rsid w:val="00644267"/>
    <w:rsid w:val="0064480C"/>
    <w:rsid w:val="00645063"/>
    <w:rsid w:val="0065575D"/>
    <w:rsid w:val="00655900"/>
    <w:rsid w:val="006614C6"/>
    <w:rsid w:val="006648AB"/>
    <w:rsid w:val="00664F6B"/>
    <w:rsid w:val="00671B53"/>
    <w:rsid w:val="0067495B"/>
    <w:rsid w:val="00675F27"/>
    <w:rsid w:val="00682FDC"/>
    <w:rsid w:val="00687929"/>
    <w:rsid w:val="006A4878"/>
    <w:rsid w:val="006A4B9F"/>
    <w:rsid w:val="006B2CD9"/>
    <w:rsid w:val="006B6BD3"/>
    <w:rsid w:val="006C7639"/>
    <w:rsid w:val="006F3033"/>
    <w:rsid w:val="006F5978"/>
    <w:rsid w:val="00706C64"/>
    <w:rsid w:val="00711414"/>
    <w:rsid w:val="00711F9B"/>
    <w:rsid w:val="00712488"/>
    <w:rsid w:val="007135D4"/>
    <w:rsid w:val="00715546"/>
    <w:rsid w:val="00730B52"/>
    <w:rsid w:val="00730C08"/>
    <w:rsid w:val="0073698A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1AD4"/>
    <w:rsid w:val="0079413C"/>
    <w:rsid w:val="007A59DC"/>
    <w:rsid w:val="007A5C30"/>
    <w:rsid w:val="007D499C"/>
    <w:rsid w:val="007D4F95"/>
    <w:rsid w:val="007E3B26"/>
    <w:rsid w:val="007F3BBE"/>
    <w:rsid w:val="007F7E22"/>
    <w:rsid w:val="00807BDA"/>
    <w:rsid w:val="00811B07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81D2C"/>
    <w:rsid w:val="00895730"/>
    <w:rsid w:val="00895ED5"/>
    <w:rsid w:val="008A72FD"/>
    <w:rsid w:val="008B0146"/>
    <w:rsid w:val="008B0DE1"/>
    <w:rsid w:val="008B2E34"/>
    <w:rsid w:val="008C02C4"/>
    <w:rsid w:val="008C21E5"/>
    <w:rsid w:val="008D5DA6"/>
    <w:rsid w:val="008D68B2"/>
    <w:rsid w:val="008F6F2A"/>
    <w:rsid w:val="008F7010"/>
    <w:rsid w:val="00900EC7"/>
    <w:rsid w:val="00912370"/>
    <w:rsid w:val="00915CAF"/>
    <w:rsid w:val="009211BC"/>
    <w:rsid w:val="009263AA"/>
    <w:rsid w:val="0093534D"/>
    <w:rsid w:val="009435FC"/>
    <w:rsid w:val="00946111"/>
    <w:rsid w:val="0094783F"/>
    <w:rsid w:val="0095196B"/>
    <w:rsid w:val="009547C3"/>
    <w:rsid w:val="009553BA"/>
    <w:rsid w:val="00957305"/>
    <w:rsid w:val="009575FC"/>
    <w:rsid w:val="00966065"/>
    <w:rsid w:val="009739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08CA"/>
    <w:rsid w:val="00A0577E"/>
    <w:rsid w:val="00A06099"/>
    <w:rsid w:val="00A11168"/>
    <w:rsid w:val="00A13109"/>
    <w:rsid w:val="00A154AB"/>
    <w:rsid w:val="00A15D57"/>
    <w:rsid w:val="00A21ADA"/>
    <w:rsid w:val="00A234A7"/>
    <w:rsid w:val="00A26A0C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1017"/>
    <w:rsid w:val="00A9708D"/>
    <w:rsid w:val="00AA1196"/>
    <w:rsid w:val="00AB0168"/>
    <w:rsid w:val="00AC44F4"/>
    <w:rsid w:val="00AC4C8F"/>
    <w:rsid w:val="00AC5FE2"/>
    <w:rsid w:val="00AD0122"/>
    <w:rsid w:val="00AD162A"/>
    <w:rsid w:val="00AD3374"/>
    <w:rsid w:val="00AD5FD8"/>
    <w:rsid w:val="00AE3A27"/>
    <w:rsid w:val="00AE40A1"/>
    <w:rsid w:val="00AF1050"/>
    <w:rsid w:val="00B04D60"/>
    <w:rsid w:val="00B15C9C"/>
    <w:rsid w:val="00B15E43"/>
    <w:rsid w:val="00B163AE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C16CA"/>
    <w:rsid w:val="00BC4454"/>
    <w:rsid w:val="00BD19CA"/>
    <w:rsid w:val="00BD1D87"/>
    <w:rsid w:val="00BD3E65"/>
    <w:rsid w:val="00BF3905"/>
    <w:rsid w:val="00BF7D80"/>
    <w:rsid w:val="00C02018"/>
    <w:rsid w:val="00C26A8D"/>
    <w:rsid w:val="00C31DEC"/>
    <w:rsid w:val="00C37B76"/>
    <w:rsid w:val="00C42E8B"/>
    <w:rsid w:val="00C45044"/>
    <w:rsid w:val="00C66752"/>
    <w:rsid w:val="00C72448"/>
    <w:rsid w:val="00C770F4"/>
    <w:rsid w:val="00C82566"/>
    <w:rsid w:val="00C87583"/>
    <w:rsid w:val="00C91824"/>
    <w:rsid w:val="00C95D89"/>
    <w:rsid w:val="00C979E8"/>
    <w:rsid w:val="00CA1BBB"/>
    <w:rsid w:val="00CB4748"/>
    <w:rsid w:val="00CB6E18"/>
    <w:rsid w:val="00CE3137"/>
    <w:rsid w:val="00CE371D"/>
    <w:rsid w:val="00D010E0"/>
    <w:rsid w:val="00D03F15"/>
    <w:rsid w:val="00D16550"/>
    <w:rsid w:val="00D1659D"/>
    <w:rsid w:val="00D20CC5"/>
    <w:rsid w:val="00D23CD1"/>
    <w:rsid w:val="00D457F5"/>
    <w:rsid w:val="00D47648"/>
    <w:rsid w:val="00D52BDF"/>
    <w:rsid w:val="00D61A73"/>
    <w:rsid w:val="00D62612"/>
    <w:rsid w:val="00D718C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DF3F74"/>
    <w:rsid w:val="00E0225B"/>
    <w:rsid w:val="00E02E87"/>
    <w:rsid w:val="00E122B8"/>
    <w:rsid w:val="00E15EAB"/>
    <w:rsid w:val="00E2231F"/>
    <w:rsid w:val="00E526DA"/>
    <w:rsid w:val="00E52E44"/>
    <w:rsid w:val="00E55984"/>
    <w:rsid w:val="00E73466"/>
    <w:rsid w:val="00E75CFE"/>
    <w:rsid w:val="00E77044"/>
    <w:rsid w:val="00E81396"/>
    <w:rsid w:val="00E94403"/>
    <w:rsid w:val="00E950AF"/>
    <w:rsid w:val="00E95B96"/>
    <w:rsid w:val="00EA23B6"/>
    <w:rsid w:val="00EA7914"/>
    <w:rsid w:val="00EB20F2"/>
    <w:rsid w:val="00EB4572"/>
    <w:rsid w:val="00EB51B3"/>
    <w:rsid w:val="00EB5C50"/>
    <w:rsid w:val="00EC7407"/>
    <w:rsid w:val="00ED6691"/>
    <w:rsid w:val="00ED7C13"/>
    <w:rsid w:val="00EE2E73"/>
    <w:rsid w:val="00EF16B8"/>
    <w:rsid w:val="00EF7043"/>
    <w:rsid w:val="00F05BA6"/>
    <w:rsid w:val="00F10DA7"/>
    <w:rsid w:val="00F118FB"/>
    <w:rsid w:val="00F14219"/>
    <w:rsid w:val="00F332AC"/>
    <w:rsid w:val="00F3330B"/>
    <w:rsid w:val="00F47C3B"/>
    <w:rsid w:val="00F501C0"/>
    <w:rsid w:val="00F61002"/>
    <w:rsid w:val="00F625A6"/>
    <w:rsid w:val="00F71427"/>
    <w:rsid w:val="00F71DAD"/>
    <w:rsid w:val="00F80B28"/>
    <w:rsid w:val="00F8602F"/>
    <w:rsid w:val="00F87CC4"/>
    <w:rsid w:val="00F87F69"/>
    <w:rsid w:val="00F90B81"/>
    <w:rsid w:val="00F9157E"/>
    <w:rsid w:val="00F92094"/>
    <w:rsid w:val="00F93BFD"/>
    <w:rsid w:val="00F94EBA"/>
    <w:rsid w:val="00F95A02"/>
    <w:rsid w:val="00F96972"/>
    <w:rsid w:val="00FA272E"/>
    <w:rsid w:val="00FA342C"/>
    <w:rsid w:val="00FA702D"/>
    <w:rsid w:val="00FB00C3"/>
    <w:rsid w:val="00FB6BC0"/>
    <w:rsid w:val="00FC51D1"/>
    <w:rsid w:val="00FD0FCA"/>
    <w:rsid w:val="00FD6484"/>
    <w:rsid w:val="00FD6C27"/>
    <w:rsid w:val="00FE30DA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  <w15:docId w15:val="{BF6060BE-CFBB-4E26-AE03-20023E5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66E4-FD37-4C04-9174-A855AA0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Ульяна Злобина</cp:lastModifiedBy>
  <cp:revision>53</cp:revision>
  <cp:lastPrinted>2016-09-13T03:50:00Z</cp:lastPrinted>
  <dcterms:created xsi:type="dcterms:W3CDTF">2021-11-08T02:53:00Z</dcterms:created>
  <dcterms:modified xsi:type="dcterms:W3CDTF">2023-03-22T00:46:00Z</dcterms:modified>
</cp:coreProperties>
</file>